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黑体" w:hAnsi="黑体" w:eastAsia="黑体" w:cs="黑体"/>
          <w:sz w:val="40"/>
          <w:szCs w:val="40"/>
          <w:lang w:val="en-US" w:eastAsia="zh-CN"/>
        </w:rPr>
      </w:pPr>
      <w:bookmarkStart w:id="0" w:name="_bookmark1"/>
      <w:bookmarkEnd w:id="0"/>
      <w:r>
        <w:rPr>
          <w:rFonts w:hint="eastAsia" w:ascii="黑体" w:hAnsi="黑体" w:eastAsia="黑体" w:cs="黑体"/>
          <w:snapToGrid w:val="0"/>
          <w:color w:val="000000"/>
          <w:spacing w:val="-3"/>
          <w:kern w:val="0"/>
          <w:sz w:val="40"/>
          <w:szCs w:val="40"/>
          <w:lang w:val="en-US" w:eastAsia="zh-CN" w:bidi="ar-SA"/>
        </w:rPr>
        <w:t>《安徽文达信息工程学院》</w:t>
      </w:r>
      <w:r>
        <w:rPr>
          <w:rFonts w:hint="eastAsia" w:ascii="黑体" w:hAnsi="黑体" w:eastAsia="黑体" w:cs="黑体"/>
          <w:sz w:val="40"/>
          <w:szCs w:val="40"/>
          <w:lang w:val="en-US" w:eastAsia="zh-CN"/>
        </w:rPr>
        <w:t>2021年第2期目录</w:t>
      </w: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bookmarkStart w:id="1" w:name="_GoBack"/>
      <w:bookmarkEnd w:id="1"/>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党史教育专题</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宋体" w:hAnsi="宋体" w:eastAsia="宋体" w:cs="宋体"/>
          <w:sz w:val="22"/>
          <w:szCs w:val="22"/>
        </w:rPr>
      </w:pPr>
      <w:r>
        <w:rPr>
          <w:rFonts w:hint="eastAsia" w:ascii="宋体" w:hAnsi="宋体" w:eastAsia="宋体" w:cs="宋体"/>
          <w:spacing w:val="-1"/>
          <w:sz w:val="22"/>
          <w:szCs w:val="22"/>
        </w:rPr>
        <w:t>两个历史决议与中国革命和建设</w:t>
      </w:r>
      <w:r>
        <w:rPr>
          <w:rFonts w:hint="eastAsia" w:ascii="宋体" w:hAnsi="宋体" w:eastAsia="宋体" w:cs="宋体"/>
          <w:spacing w:val="-1"/>
          <w:sz w:val="22"/>
          <w:szCs w:val="22"/>
          <w:lang w:val="en-US" w:eastAsia="zh-CN"/>
        </w:rPr>
        <w:tab/>
      </w:r>
      <w:r>
        <w:rPr>
          <w:rFonts w:hint="eastAsia" w:ascii="宋体" w:hAnsi="宋体" w:eastAsia="宋体" w:cs="宋体"/>
          <w:spacing w:val="4"/>
          <w:sz w:val="22"/>
          <w:szCs w:val="22"/>
        </w:rPr>
        <w:t>张神根，唐</w:t>
      </w:r>
      <w:r>
        <w:rPr>
          <w:rFonts w:hint="eastAsia" w:ascii="宋体" w:hAnsi="宋体" w:eastAsia="宋体" w:cs="宋体"/>
          <w:spacing w:val="4"/>
          <w:sz w:val="22"/>
          <w:szCs w:val="22"/>
          <w:lang w:val="en-US" w:eastAsia="zh-CN"/>
        </w:rPr>
        <w:t xml:space="preserve">  </w:t>
      </w:r>
      <w:r>
        <w:rPr>
          <w:rFonts w:hint="eastAsia" w:ascii="宋体" w:hAnsi="宋体" w:eastAsia="宋体" w:cs="宋体"/>
          <w:spacing w:val="4"/>
          <w:sz w:val="22"/>
          <w:szCs w:val="22"/>
        </w:rPr>
        <w:t>莉</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21"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美好生活需要的价值品格</w:t>
      </w:r>
      <w:r>
        <w:rPr>
          <w:rFonts w:hint="eastAsia" w:ascii="宋体" w:hAnsi="宋体" w:eastAsia="宋体" w:cs="宋体"/>
          <w:spacing w:val="-1"/>
          <w:sz w:val="22"/>
          <w:szCs w:val="22"/>
          <w:lang w:val="en-US" w:eastAsia="zh-CN"/>
        </w:rPr>
        <w:tab/>
      </w:r>
      <w:r>
        <w:rPr>
          <w:rFonts w:hint="eastAsia" w:ascii="宋体" w:hAnsi="宋体" w:eastAsia="宋体" w:cs="宋体"/>
          <w:spacing w:val="7"/>
          <w:sz w:val="22"/>
          <w:szCs w:val="22"/>
        </w:rPr>
        <w:t>杨</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琼</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34"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从大革命历史看中国共产党为什么能</w:t>
      </w:r>
      <w:r>
        <w:rPr>
          <w:rFonts w:hint="eastAsia" w:ascii="宋体" w:hAnsi="宋体" w:eastAsia="宋体" w:cs="宋体"/>
          <w:spacing w:val="84"/>
          <w:sz w:val="22"/>
          <w:szCs w:val="22"/>
          <w:lang w:val="en-US" w:eastAsia="zh-CN"/>
        </w:rPr>
        <w:tab/>
      </w:r>
      <w:r>
        <w:rPr>
          <w:rFonts w:hint="eastAsia" w:ascii="宋体" w:hAnsi="宋体" w:eastAsia="宋体" w:cs="宋体"/>
          <w:spacing w:val="4"/>
          <w:sz w:val="22"/>
          <w:szCs w:val="22"/>
        </w:rPr>
        <w:t>孙</w:t>
      </w:r>
      <w:r>
        <w:rPr>
          <w:rFonts w:hint="eastAsia" w:ascii="宋体" w:hAnsi="宋体" w:eastAsia="宋体" w:cs="宋体"/>
          <w:spacing w:val="4"/>
          <w:sz w:val="22"/>
          <w:szCs w:val="22"/>
          <w:lang w:val="en-US" w:eastAsia="zh-CN"/>
        </w:rPr>
        <w:t xml:space="preserve">  </w:t>
      </w:r>
      <w:r>
        <w:rPr>
          <w:rFonts w:hint="eastAsia" w:ascii="宋体" w:hAnsi="宋体" w:eastAsia="宋体" w:cs="宋体"/>
          <w:spacing w:val="4"/>
          <w:sz w:val="22"/>
          <w:szCs w:val="22"/>
        </w:rPr>
        <w:t>硕，尤誉颖</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25"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中国共产党对中国工业化道路的初步探索</w:t>
      </w:r>
      <w:r>
        <w:rPr>
          <w:rFonts w:hint="eastAsia" w:ascii="宋体" w:hAnsi="宋体" w:eastAsia="宋体" w:cs="宋体"/>
          <w:spacing w:val="86"/>
          <w:sz w:val="22"/>
          <w:szCs w:val="22"/>
          <w:lang w:val="en-US" w:eastAsia="zh-CN"/>
        </w:rPr>
        <w:tab/>
      </w:r>
      <w:r>
        <w:rPr>
          <w:rFonts w:hint="eastAsia" w:ascii="宋体" w:hAnsi="宋体" w:eastAsia="宋体" w:cs="宋体"/>
          <w:spacing w:val="7"/>
          <w:sz w:val="22"/>
          <w:szCs w:val="22"/>
        </w:rPr>
        <w:t>刘</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璐</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工程技术研究</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66"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关于切点单形不等式的稳定性再研究</w:t>
      </w:r>
      <w:r>
        <w:rPr>
          <w:rFonts w:hint="eastAsia" w:ascii="宋体" w:hAnsi="宋体" w:eastAsia="宋体" w:cs="宋体"/>
          <w:spacing w:val="84"/>
          <w:sz w:val="22"/>
          <w:szCs w:val="22"/>
          <w:lang w:val="en-US" w:eastAsia="zh-CN"/>
        </w:rPr>
        <w:tab/>
      </w:r>
      <w:r>
        <w:rPr>
          <w:rFonts w:hint="eastAsia" w:ascii="宋体" w:hAnsi="宋体" w:eastAsia="宋体" w:cs="宋体"/>
          <w:spacing w:val="3"/>
          <w:sz w:val="22"/>
          <w:szCs w:val="22"/>
        </w:rPr>
        <w:t>孙玉婷，王</w:t>
      </w:r>
      <w:r>
        <w:rPr>
          <w:rFonts w:hint="eastAsia" w:ascii="宋体" w:hAnsi="宋体" w:eastAsia="宋体" w:cs="宋体"/>
          <w:spacing w:val="3"/>
          <w:sz w:val="22"/>
          <w:szCs w:val="22"/>
          <w:lang w:val="en-US" w:eastAsia="zh-CN"/>
        </w:rPr>
        <w:t xml:space="preserve">  </w:t>
      </w:r>
      <w:r>
        <w:rPr>
          <w:rFonts w:hint="eastAsia" w:ascii="宋体" w:hAnsi="宋体" w:eastAsia="宋体" w:cs="宋体"/>
          <w:spacing w:val="3"/>
          <w:sz w:val="22"/>
          <w:szCs w:val="22"/>
        </w:rPr>
        <w:t>文，杨世国</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33"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基于智慧服务的养老平台的应用研究</w:t>
      </w:r>
      <w:r>
        <w:rPr>
          <w:rFonts w:hint="eastAsia" w:ascii="宋体" w:hAnsi="宋体" w:eastAsia="宋体" w:cs="宋体"/>
          <w:spacing w:val="84"/>
          <w:sz w:val="22"/>
          <w:szCs w:val="22"/>
          <w:lang w:val="en-US" w:eastAsia="zh-CN"/>
        </w:rPr>
        <w:tab/>
      </w:r>
      <w:r>
        <w:rPr>
          <w:rFonts w:hint="eastAsia" w:ascii="宋体" w:hAnsi="宋体" w:eastAsia="宋体" w:cs="宋体"/>
          <w:spacing w:val="2"/>
          <w:sz w:val="22"/>
          <w:szCs w:val="22"/>
        </w:rPr>
        <w:t>牛照阳，石浩宇，丁晓梅</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25"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人工智能系列谈之二：人工智能的哲学观</w:t>
      </w:r>
      <w:r>
        <w:rPr>
          <w:rFonts w:hint="eastAsia" w:ascii="宋体" w:hAnsi="宋体" w:eastAsia="宋体" w:cs="宋体"/>
          <w:spacing w:val="-14"/>
          <w:sz w:val="22"/>
          <w:szCs w:val="22"/>
          <w:lang w:val="en-US" w:eastAsia="zh-CN"/>
        </w:rPr>
        <w:tab/>
      </w:r>
      <w:r>
        <w:rPr>
          <w:rFonts w:hint="eastAsia" w:ascii="宋体" w:hAnsi="宋体" w:eastAsia="宋体" w:cs="宋体"/>
          <w:spacing w:val="6"/>
          <w:sz w:val="22"/>
          <w:szCs w:val="22"/>
        </w:rPr>
        <w:t>裴小根</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本科生论坛</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65"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基于MD5算法的文件完整性检测系统设计与实现</w:t>
      </w:r>
      <w:r>
        <w:rPr>
          <w:rFonts w:hint="eastAsia" w:ascii="宋体" w:hAnsi="宋体" w:eastAsia="宋体" w:cs="宋体"/>
          <w:spacing w:val="90"/>
          <w:sz w:val="22"/>
          <w:szCs w:val="22"/>
          <w:lang w:val="en-US" w:eastAsia="zh-CN"/>
        </w:rPr>
        <w:tab/>
      </w:r>
      <w:r>
        <w:rPr>
          <w:rFonts w:hint="eastAsia" w:ascii="宋体" w:hAnsi="宋体" w:eastAsia="宋体" w:cs="宋体"/>
          <w:spacing w:val="6"/>
          <w:sz w:val="22"/>
          <w:szCs w:val="22"/>
        </w:rPr>
        <w:t>蒋云飞</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31"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基于视觉的机械臂控制系统设计</w:t>
      </w:r>
      <w:r>
        <w:rPr>
          <w:rFonts w:hint="eastAsia" w:ascii="宋体" w:hAnsi="宋体" w:eastAsia="宋体" w:cs="宋体"/>
          <w:spacing w:val="-18"/>
          <w:sz w:val="22"/>
          <w:szCs w:val="22"/>
          <w:lang w:val="en-US" w:eastAsia="zh-CN"/>
        </w:rPr>
        <w:tab/>
      </w:r>
      <w:r>
        <w:rPr>
          <w:rFonts w:hint="eastAsia" w:ascii="宋体" w:hAnsi="宋体" w:eastAsia="宋体" w:cs="宋体"/>
          <w:spacing w:val="4"/>
          <w:sz w:val="22"/>
          <w:szCs w:val="22"/>
        </w:rPr>
        <w:t>厉佳贤，何</w:t>
      </w:r>
      <w:r>
        <w:rPr>
          <w:rFonts w:hint="eastAsia" w:ascii="宋体" w:hAnsi="宋体" w:eastAsia="宋体" w:cs="宋体"/>
          <w:spacing w:val="4"/>
          <w:sz w:val="22"/>
          <w:szCs w:val="22"/>
          <w:lang w:val="en-US" w:eastAsia="zh-CN"/>
        </w:rPr>
        <w:t xml:space="preserve">  </w:t>
      </w:r>
      <w:r>
        <w:rPr>
          <w:rFonts w:hint="eastAsia" w:ascii="宋体" w:hAnsi="宋体" w:eastAsia="宋体" w:cs="宋体"/>
          <w:spacing w:val="4"/>
          <w:sz w:val="22"/>
          <w:szCs w:val="22"/>
        </w:rPr>
        <w:t>莞</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33"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基于深度学习的教室人数统计软件开发</w:t>
      </w:r>
      <w:r>
        <w:rPr>
          <w:rFonts w:hint="eastAsia" w:ascii="宋体" w:hAnsi="宋体" w:eastAsia="宋体" w:cs="宋体"/>
          <w:spacing w:val="-15"/>
          <w:sz w:val="22"/>
          <w:szCs w:val="22"/>
          <w:lang w:val="en-US" w:eastAsia="zh-CN"/>
        </w:rPr>
        <w:tab/>
      </w:r>
      <w:r>
        <w:rPr>
          <w:rFonts w:hint="eastAsia" w:ascii="宋体" w:hAnsi="宋体" w:eastAsia="宋体" w:cs="宋体"/>
          <w:spacing w:val="4"/>
          <w:sz w:val="22"/>
          <w:szCs w:val="22"/>
        </w:rPr>
        <w:t>陈法萍，李</w:t>
      </w:r>
      <w:r>
        <w:rPr>
          <w:rFonts w:hint="eastAsia" w:ascii="宋体" w:hAnsi="宋体" w:eastAsia="宋体" w:cs="宋体"/>
          <w:spacing w:val="4"/>
          <w:sz w:val="22"/>
          <w:szCs w:val="22"/>
          <w:lang w:val="en-US" w:eastAsia="zh-CN"/>
        </w:rPr>
        <w:t xml:space="preserve">  </w:t>
      </w:r>
      <w:r>
        <w:rPr>
          <w:rFonts w:hint="eastAsia" w:ascii="宋体" w:hAnsi="宋体" w:eastAsia="宋体" w:cs="宋体"/>
          <w:spacing w:val="4"/>
          <w:sz w:val="22"/>
          <w:szCs w:val="22"/>
        </w:rPr>
        <w:t>冬</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人文社科研究</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66" w:line="240" w:lineRule="auto"/>
        <w:textAlignment w:val="baseline"/>
        <w:rPr>
          <w:rFonts w:hint="eastAsia" w:ascii="宋体" w:hAnsi="宋体" w:eastAsia="宋体" w:cs="宋体"/>
          <w:sz w:val="22"/>
          <w:szCs w:val="22"/>
        </w:rPr>
      </w:pPr>
      <w:r>
        <w:rPr>
          <w:rFonts w:hint="eastAsia" w:ascii="宋体" w:hAnsi="宋体" w:eastAsia="宋体" w:cs="宋体"/>
          <w:spacing w:val="3"/>
          <w:sz w:val="22"/>
          <w:szCs w:val="22"/>
        </w:rPr>
        <w:t>关于应用型民办本科院校开展“第二课堂成绩单”制度的满意度调</w:t>
      </w:r>
      <w:r>
        <w:rPr>
          <w:rFonts w:hint="eastAsia" w:ascii="宋体" w:hAnsi="宋体" w:eastAsia="宋体" w:cs="宋体"/>
          <w:spacing w:val="2"/>
          <w:sz w:val="22"/>
          <w:szCs w:val="22"/>
        </w:rPr>
        <w:t>查</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33" w:line="240" w:lineRule="auto"/>
        <w:ind w:left="519"/>
        <w:textAlignment w:val="baseline"/>
        <w:rPr>
          <w:rFonts w:hint="eastAsia" w:ascii="宋体" w:hAnsi="宋体" w:eastAsia="宋体" w:cs="宋体"/>
          <w:sz w:val="22"/>
          <w:szCs w:val="22"/>
        </w:rPr>
      </w:pPr>
      <w:r>
        <w:rPr>
          <w:rFonts w:hint="eastAsia" w:ascii="楷体" w:hAnsi="楷体" w:eastAsia="楷体" w:cs="楷体"/>
          <w:sz w:val="22"/>
          <w:szCs w:val="22"/>
          <w:lang w:val="en-US" w:eastAsia="en-US" w:bidi="ar-SA"/>
        </w:rPr>
        <w:t>—— 以安徽文达信息工程学院为例</w:t>
      </w:r>
      <w:r>
        <w:rPr>
          <w:rFonts w:hint="eastAsia" w:ascii="宋体" w:hAnsi="宋体" w:eastAsia="宋体" w:cs="宋体"/>
          <w:spacing w:val="-47"/>
          <w:sz w:val="22"/>
          <w:szCs w:val="22"/>
          <w:lang w:val="en-US" w:eastAsia="zh-CN"/>
        </w:rPr>
        <w:tab/>
      </w:r>
      <w:r>
        <w:rPr>
          <w:rFonts w:hint="eastAsia" w:ascii="宋体" w:hAnsi="宋体" w:eastAsia="宋体" w:cs="宋体"/>
          <w:spacing w:val="2"/>
          <w:sz w:val="22"/>
          <w:szCs w:val="22"/>
        </w:rPr>
        <w:t>唐立军，袁学华，陈</w:t>
      </w:r>
      <w:r>
        <w:rPr>
          <w:rFonts w:hint="eastAsia" w:ascii="宋体" w:hAnsi="宋体" w:eastAsia="宋体" w:cs="宋体"/>
          <w:spacing w:val="2"/>
          <w:sz w:val="22"/>
          <w:szCs w:val="22"/>
          <w:lang w:val="en-US" w:eastAsia="zh-CN"/>
        </w:rPr>
        <w:t xml:space="preserve">  </w:t>
      </w:r>
      <w:r>
        <w:rPr>
          <w:rFonts w:hint="eastAsia" w:ascii="宋体" w:hAnsi="宋体" w:eastAsia="宋体" w:cs="宋体"/>
          <w:spacing w:val="2"/>
          <w:sz w:val="22"/>
          <w:szCs w:val="22"/>
        </w:rPr>
        <w:t>凤，黄</w:t>
      </w:r>
      <w:r>
        <w:rPr>
          <w:rFonts w:hint="eastAsia" w:ascii="宋体" w:hAnsi="宋体" w:eastAsia="宋体" w:cs="宋体"/>
          <w:spacing w:val="2"/>
          <w:sz w:val="22"/>
          <w:szCs w:val="22"/>
          <w:lang w:val="en-US" w:eastAsia="zh-CN"/>
        </w:rPr>
        <w:t xml:space="preserve">  </w:t>
      </w:r>
      <w:r>
        <w:rPr>
          <w:rFonts w:hint="eastAsia" w:ascii="宋体" w:hAnsi="宋体" w:eastAsia="宋体" w:cs="宋体"/>
          <w:spacing w:val="2"/>
          <w:sz w:val="22"/>
          <w:szCs w:val="22"/>
        </w:rPr>
        <w:t>芬</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23" w:line="240" w:lineRule="auto"/>
        <w:textAlignment w:val="baseline"/>
        <w:rPr>
          <w:rFonts w:hint="eastAsia" w:ascii="宋体" w:hAnsi="宋体" w:eastAsia="宋体" w:cs="宋体"/>
          <w:sz w:val="22"/>
          <w:szCs w:val="22"/>
        </w:rPr>
      </w:pPr>
      <w:r>
        <w:rPr>
          <w:rFonts w:hint="eastAsia" w:ascii="宋体" w:hAnsi="宋体" w:eastAsia="宋体" w:cs="宋体"/>
          <w:spacing w:val="3"/>
          <w:sz w:val="22"/>
          <w:szCs w:val="22"/>
        </w:rPr>
        <w:t>“单片机原理与应用”课程中融入课程思政探索</w:t>
      </w:r>
      <w:r>
        <w:rPr>
          <w:rFonts w:hint="eastAsia" w:ascii="宋体" w:hAnsi="宋体" w:eastAsia="宋体" w:cs="宋体"/>
          <w:spacing w:val="75"/>
          <w:sz w:val="22"/>
          <w:szCs w:val="22"/>
          <w:lang w:val="en-US" w:eastAsia="zh-CN"/>
        </w:rPr>
        <w:tab/>
      </w:r>
      <w:r>
        <w:rPr>
          <w:rFonts w:hint="eastAsia" w:ascii="宋体" w:hAnsi="宋体" w:eastAsia="宋体" w:cs="宋体"/>
          <w:spacing w:val="7"/>
          <w:sz w:val="22"/>
          <w:szCs w:val="22"/>
        </w:rPr>
        <w:t>李</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毅</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32" w:line="24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互联网十背景下小微企业管理模式的创新</w:t>
      </w:r>
      <w:r>
        <w:rPr>
          <w:rFonts w:hint="eastAsia" w:ascii="宋体" w:hAnsi="宋体" w:eastAsia="宋体" w:cs="宋体"/>
          <w:spacing w:val="86"/>
          <w:sz w:val="22"/>
          <w:szCs w:val="22"/>
          <w:lang w:val="en-US" w:eastAsia="zh-CN"/>
        </w:rPr>
        <w:tab/>
      </w:r>
      <w:r>
        <w:rPr>
          <w:rFonts w:hint="eastAsia" w:ascii="宋体" w:hAnsi="宋体" w:eastAsia="宋体" w:cs="宋体"/>
          <w:spacing w:val="6"/>
          <w:sz w:val="22"/>
          <w:szCs w:val="22"/>
        </w:rPr>
        <w:t>李雪芹</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before="224" w:line="240" w:lineRule="auto"/>
        <w:textAlignment w:val="baseline"/>
        <w:rPr>
          <w:rFonts w:hint="eastAsia" w:ascii="宋体" w:hAnsi="宋体" w:eastAsia="宋体" w:cs="宋体"/>
          <w:sz w:val="22"/>
          <w:szCs w:val="22"/>
        </w:rPr>
      </w:pPr>
      <w:r>
        <w:rPr>
          <w:rFonts w:hint="eastAsia" w:ascii="宋体" w:hAnsi="宋体" w:eastAsia="宋体" w:cs="宋体"/>
          <w:spacing w:val="-2"/>
          <w:sz w:val="22"/>
          <w:szCs w:val="22"/>
        </w:rPr>
        <w:t>《故事的故事》绘本设计</w:t>
      </w:r>
      <w:r>
        <w:rPr>
          <w:rFonts w:hint="eastAsia" w:ascii="宋体" w:hAnsi="宋体" w:eastAsia="宋体" w:cs="宋体"/>
          <w:spacing w:val="100"/>
          <w:sz w:val="22"/>
          <w:szCs w:val="22"/>
          <w:lang w:val="en-US" w:eastAsia="zh-CN"/>
        </w:rPr>
        <w:tab/>
      </w:r>
      <w:r>
        <w:rPr>
          <w:rFonts w:hint="eastAsia" w:ascii="宋体" w:hAnsi="宋体" w:eastAsia="宋体" w:cs="宋体"/>
          <w:spacing w:val="3"/>
          <w:sz w:val="22"/>
          <w:szCs w:val="22"/>
        </w:rPr>
        <w:t>钱国辉，解振兴，王</w:t>
      </w:r>
      <w:r>
        <w:rPr>
          <w:rFonts w:hint="eastAsia" w:ascii="宋体" w:hAnsi="宋体" w:eastAsia="宋体" w:cs="宋体"/>
          <w:spacing w:val="3"/>
          <w:sz w:val="22"/>
          <w:szCs w:val="22"/>
          <w:lang w:val="en-US" w:eastAsia="zh-CN"/>
        </w:rPr>
        <w:t xml:space="preserve">  </w:t>
      </w:r>
      <w:r>
        <w:rPr>
          <w:rFonts w:hint="eastAsia" w:ascii="宋体" w:hAnsi="宋体" w:eastAsia="宋体" w:cs="宋体"/>
          <w:spacing w:val="3"/>
          <w:sz w:val="22"/>
          <w:szCs w:val="22"/>
        </w:rPr>
        <w:t>功</w:t>
      </w:r>
    </w:p>
    <w:p>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lang w:val="en-US" w:eastAsia="en-US"/>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校庆专题</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65" w:line="360" w:lineRule="auto"/>
        <w:textAlignment w:val="baseline"/>
      </w:pPr>
      <w:r>
        <w:rPr>
          <w:rFonts w:hint="eastAsia" w:ascii="宋体" w:hAnsi="宋体" w:eastAsia="宋体" w:cs="宋体"/>
          <w:spacing w:val="7"/>
          <w:sz w:val="22"/>
          <w:szCs w:val="22"/>
        </w:rPr>
        <w:t>中共安徽省委教育工委委员、安徽省教育厅副厅长解平在庆祝安徽文达信息工程学院建校二十周年大</w:t>
      </w:r>
      <w:r>
        <w:rPr>
          <w:rFonts w:hint="eastAsia" w:ascii="宋体" w:hAnsi="宋体" w:eastAsia="宋体" w:cs="宋体"/>
          <w:spacing w:val="-2"/>
          <w:sz w:val="22"/>
          <w:szCs w:val="22"/>
        </w:rPr>
        <w:t>会上的致辞</w:t>
      </w:r>
    </w:p>
    <w:p>
      <w:pPr>
        <w:keepNext w:val="0"/>
        <w:keepLines w:val="0"/>
        <w:pageBreakBefore w:val="0"/>
        <w:widowControl/>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pacing w:val="9"/>
          <w:sz w:val="22"/>
          <w:szCs w:val="22"/>
        </w:rPr>
        <w:t>兄弟院校代表安徽大学党委书记蔡敬民在庆祝安徽文达信息工程学院建校二十周年大会上的致辞</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z w:val="22"/>
          <w:szCs w:val="22"/>
        </w:rPr>
        <w:t>校长凌有江在庆祝安徽文达信息工程学院建校二</w:t>
      </w:r>
      <w:r>
        <w:rPr>
          <w:rFonts w:hint="eastAsia" w:ascii="宋体" w:hAnsi="宋体" w:eastAsia="宋体" w:cs="宋体"/>
          <w:spacing w:val="-1"/>
          <w:sz w:val="22"/>
          <w:szCs w:val="22"/>
        </w:rPr>
        <w:t>十周年大会上的讲话</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工作通讯</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6" w:line="36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我校举办“挑战杯”大学生课外学术科技作品竞赛校赛</w:t>
      </w:r>
      <w:r>
        <w:rPr>
          <w:rFonts w:hint="eastAsia" w:ascii="宋体" w:hAnsi="宋体" w:eastAsia="宋体" w:cs="宋体"/>
          <w:spacing w:val="92"/>
          <w:sz w:val="22"/>
          <w:szCs w:val="22"/>
        </w:rPr>
        <w:t xml:space="preserve"> </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pacing w:val="4"/>
          <w:sz w:val="22"/>
          <w:szCs w:val="22"/>
        </w:rPr>
        <w:t>“我把党史说给您听”我校青年志愿者在渡江战役纪念馆担任讲解员</w:t>
      </w:r>
      <w:r>
        <w:rPr>
          <w:rFonts w:hint="eastAsia" w:ascii="宋体" w:hAnsi="宋体" w:eastAsia="宋体" w:cs="宋体"/>
          <w:spacing w:val="-52"/>
          <w:sz w:val="22"/>
          <w:szCs w:val="22"/>
        </w:rPr>
        <w:t xml:space="preserve"> </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2"/>
          <w:szCs w:val="22"/>
        </w:rPr>
      </w:pPr>
      <w:r>
        <w:rPr>
          <w:rFonts w:hint="eastAsia" w:ascii="宋体" w:hAnsi="宋体" w:eastAsia="宋体" w:cs="宋体"/>
          <w:sz w:val="22"/>
          <w:szCs w:val="22"/>
        </w:rPr>
        <w:t>北京航空航天大学等知名高校录取我校77名考研学子</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我校与南京矢航信息技术有限公司签订战略合作协议</w:t>
      </w:r>
      <w:r>
        <w:rPr>
          <w:rFonts w:hint="eastAsia" w:ascii="宋体" w:hAnsi="宋体" w:eastAsia="宋体" w:cs="宋体"/>
          <w:spacing w:val="91"/>
          <w:sz w:val="22"/>
          <w:szCs w:val="22"/>
        </w:rPr>
        <w:t xml:space="preserve"> </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6" w:line="36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砥砺奋进</w:t>
      </w:r>
      <w:r>
        <w:rPr>
          <w:rFonts w:hint="eastAsia" w:ascii="宋体" w:hAnsi="宋体" w:eastAsia="宋体" w:cs="宋体"/>
          <w:spacing w:val="12"/>
          <w:sz w:val="22"/>
          <w:szCs w:val="22"/>
        </w:rPr>
        <w:t xml:space="preserve"> </w:t>
      </w:r>
      <w:r>
        <w:rPr>
          <w:rFonts w:hint="eastAsia" w:ascii="宋体" w:hAnsi="宋体" w:eastAsia="宋体" w:cs="宋体"/>
          <w:spacing w:val="-1"/>
          <w:sz w:val="22"/>
          <w:szCs w:val="22"/>
        </w:rPr>
        <w:t>扬帆远航</w:t>
      </w:r>
      <w:r>
        <w:rPr>
          <w:rFonts w:hint="eastAsia" w:ascii="宋体" w:hAnsi="宋体" w:eastAsia="宋体" w:cs="宋体"/>
          <w:spacing w:val="12"/>
          <w:sz w:val="22"/>
          <w:szCs w:val="22"/>
        </w:rPr>
        <w:t xml:space="preserve"> </w:t>
      </w:r>
      <w:r>
        <w:rPr>
          <w:rFonts w:hint="eastAsia" w:ascii="宋体" w:hAnsi="宋体" w:eastAsia="宋体" w:cs="宋体"/>
          <w:spacing w:val="-1"/>
          <w:sz w:val="22"/>
          <w:szCs w:val="22"/>
        </w:rPr>
        <w:t>安徽文达信息工程学院建校二十周年庆祝大会隆重举行</w:t>
      </w:r>
      <w:r>
        <w:rPr>
          <w:rFonts w:hint="eastAsia" w:ascii="宋体" w:hAnsi="宋体" w:eastAsia="宋体" w:cs="宋体"/>
          <w:spacing w:val="76"/>
          <w:sz w:val="22"/>
          <w:szCs w:val="22"/>
        </w:rPr>
        <w:t xml:space="preserve"> </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z w:val="22"/>
          <w:szCs w:val="22"/>
        </w:rPr>
        <w:t>我校隆重举办庆祝中国共产党成立100周年暨</w:t>
      </w:r>
      <w:r>
        <w:rPr>
          <w:rFonts w:hint="eastAsia" w:ascii="宋体" w:hAnsi="宋体" w:eastAsia="宋体" w:cs="宋体"/>
          <w:spacing w:val="-1"/>
          <w:sz w:val="22"/>
          <w:szCs w:val="22"/>
        </w:rPr>
        <w:t>建校20周年文艺晚会</w:t>
      </w:r>
    </w:p>
    <w:p>
      <w:pPr>
        <w:keepNext w:val="0"/>
        <w:keepLines w:val="0"/>
        <w:pageBreakBefore w:val="0"/>
        <w:widowControl/>
        <w:kinsoku w:val="0"/>
        <w:wordWrap/>
        <w:overflowPunct/>
        <w:topLinePunct w:val="0"/>
        <w:autoSpaceDE w:val="0"/>
        <w:autoSpaceDN w:val="0"/>
        <w:bidi w:val="0"/>
        <w:adjustRightInd w:val="0"/>
        <w:snapToGrid w:val="0"/>
        <w:spacing w:before="66" w:line="360" w:lineRule="auto"/>
        <w:textAlignment w:val="baseline"/>
        <w:rPr>
          <w:rFonts w:hint="eastAsia" w:ascii="宋体" w:hAnsi="宋体" w:eastAsia="宋体" w:cs="宋体"/>
          <w:sz w:val="22"/>
          <w:szCs w:val="22"/>
        </w:rPr>
      </w:pPr>
      <w:r>
        <w:rPr>
          <w:rFonts w:hint="eastAsia" w:ascii="宋体" w:hAnsi="宋体" w:eastAsia="宋体" w:cs="宋体"/>
          <w:spacing w:val="8"/>
          <w:sz w:val="22"/>
          <w:szCs w:val="22"/>
        </w:rPr>
        <w:t>我校学子在安徽省</w:t>
      </w:r>
      <w:r>
        <w:rPr>
          <w:rFonts w:hint="eastAsia" w:ascii="宋体" w:hAnsi="宋体" w:eastAsia="宋体" w:cs="宋体"/>
          <w:spacing w:val="37"/>
          <w:sz w:val="22"/>
          <w:szCs w:val="22"/>
        </w:rPr>
        <w:t xml:space="preserve"> </w:t>
      </w:r>
      <w:r>
        <w:rPr>
          <w:rFonts w:hint="eastAsia" w:ascii="宋体" w:hAnsi="宋体" w:eastAsia="宋体" w:cs="宋体"/>
          <w:spacing w:val="8"/>
          <w:sz w:val="22"/>
          <w:szCs w:val="22"/>
        </w:rPr>
        <w:t>2020年大学生网络思想文化节暨网络思想政治工作优秀作品征集展示活动中获奖</w:t>
      </w:r>
    </w:p>
    <w:p>
      <w:pPr>
        <w:keepNext w:val="0"/>
        <w:keepLines w:val="0"/>
        <w:pageBreakBefore w:val="0"/>
        <w:widowControl/>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z w:val="22"/>
          <w:szCs w:val="22"/>
        </w:rPr>
        <w:t>我校举行第六届“互联网十”大学生创新创业大赛表彰大会暨第七届“互联网十”</w:t>
      </w:r>
      <w:r>
        <w:rPr>
          <w:rFonts w:hint="eastAsia" w:ascii="宋体" w:hAnsi="宋体" w:eastAsia="宋体" w:cs="宋体"/>
          <w:spacing w:val="-1"/>
          <w:sz w:val="22"/>
          <w:szCs w:val="22"/>
        </w:rPr>
        <w:t>大学生创新创业大赛启</w:t>
      </w:r>
      <w:r>
        <w:rPr>
          <w:rFonts w:hint="eastAsia" w:ascii="宋体" w:hAnsi="宋体" w:eastAsia="宋体" w:cs="宋体"/>
          <w:spacing w:val="-3"/>
          <w:sz w:val="22"/>
          <w:szCs w:val="22"/>
        </w:rPr>
        <w:t>动大会</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6" w:line="36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我校举办地方应用型高水平大学人才培养高峰论坛</w:t>
      </w:r>
      <w:r>
        <w:rPr>
          <w:rFonts w:hint="eastAsia" w:ascii="宋体" w:hAnsi="宋体" w:eastAsia="宋体" w:cs="宋体"/>
          <w:spacing w:val="90"/>
          <w:sz w:val="22"/>
          <w:szCs w:val="22"/>
        </w:rPr>
        <w:t xml:space="preserve"> </w:t>
      </w:r>
    </w:p>
    <w:p>
      <w:pPr>
        <w:keepNext w:val="0"/>
        <w:keepLines w:val="0"/>
        <w:pageBreakBefore w:val="0"/>
        <w:widowControl/>
        <w:tabs>
          <w:tab w:val="right" w:leader="dot" w:pos="9255"/>
        </w:tabs>
        <w:kinsoku w:val="0"/>
        <w:wordWrap/>
        <w:overflowPunct/>
        <w:topLinePunct w:val="0"/>
        <w:autoSpaceDE w:val="0"/>
        <w:autoSpaceDN w:val="0"/>
        <w:bidi w:val="0"/>
        <w:adjustRightInd w:val="0"/>
        <w:snapToGrid w:val="0"/>
        <w:spacing w:before="65" w:line="360" w:lineRule="auto"/>
        <w:textAlignment w:val="baseline"/>
        <w:rPr>
          <w:rFonts w:hint="eastAsia" w:ascii="宋体" w:hAnsi="宋体" w:eastAsia="宋体" w:cs="宋体"/>
          <w:sz w:val="22"/>
          <w:szCs w:val="22"/>
        </w:rPr>
      </w:pPr>
      <w:r>
        <w:rPr>
          <w:rFonts w:hint="eastAsia" w:ascii="宋体" w:hAnsi="宋体" w:eastAsia="宋体" w:cs="宋体"/>
          <w:spacing w:val="-1"/>
          <w:sz w:val="22"/>
          <w:szCs w:val="22"/>
        </w:rPr>
        <w:t>百名学子，致敬英雄!齐唱《歌唱祖国》!</w:t>
      </w:r>
      <w:r>
        <w:rPr>
          <w:rFonts w:hint="eastAsia" w:ascii="宋体" w:hAnsi="宋体" w:eastAsia="宋体" w:cs="宋体"/>
          <w:spacing w:val="-73"/>
          <w:sz w:val="22"/>
          <w:szCs w:val="22"/>
        </w:rPr>
        <w:t xml:space="preserve"> </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sectPr>
      <w:pgSz w:w="11900" w:h="16840"/>
      <w:pgMar w:top="1587" w:right="1134" w:bottom="1587" w:left="11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defaultTabStop w:val="499"/>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dlYmIzZmM1MGYxNTk4OTUwMmFmOTEwOTVjNmQ2ZTgifQ=="/>
  </w:docVars>
  <w:rsids>
    <w:rsidRoot w:val="00000000"/>
    <w:rsid w:val="0C270621"/>
    <w:rsid w:val="29954C89"/>
    <w:rsid w:val="2AF0562F"/>
    <w:rsid w:val="2B0F3B47"/>
    <w:rsid w:val="38F56527"/>
    <w:rsid w:val="55C82841"/>
    <w:rsid w:val="72E927FF"/>
    <w:rsid w:val="7DE238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